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9F5B8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9F5B8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9F5B8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Pr="009F5B89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4F70DBBE" w:rsidR="00FE2244" w:rsidRPr="00FE4D9A" w:rsidRDefault="00FE2244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color w:val="000000" w:themeColor="text1"/>
          <w:sz w:val="40"/>
          <w:szCs w:val="40"/>
        </w:rPr>
      </w:pPr>
      <w:r w:rsidRPr="00FE4D9A">
        <w:rPr>
          <w:rFonts w:ascii="한컴바탕" w:eastAsia="한컴바탕" w:hAnsi="한컴바탕" w:cs="한컴바탕" w:hint="eastAsia"/>
          <w:b/>
          <w:color w:val="000000" w:themeColor="text1"/>
          <w:sz w:val="40"/>
          <w:szCs w:val="40"/>
        </w:rPr>
        <w:t xml:space="preserve">입 찰 공 고 </w:t>
      </w:r>
    </w:p>
    <w:p w14:paraId="0771BE29" w14:textId="4322080F" w:rsidR="00BB5215" w:rsidRPr="00A03AB5" w:rsidRDefault="00BB5215" w:rsidP="00BB5215">
      <w:pPr>
        <w:pStyle w:val="a"/>
        <w:spacing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  <w:u w:val="single"/>
        </w:rPr>
      </w:pPr>
      <w:bookmarkStart w:id="0" w:name="_Hlk65601802"/>
      <w:r w:rsidRPr="00A03AB5">
        <w:rPr>
          <w:rFonts w:ascii="한컴바탕" w:eastAsia="한컴바탕" w:hAnsi="한컴바탕" w:cs="한컴바탕" w:hint="eastAsia"/>
          <w:b/>
          <w:sz w:val="28"/>
          <w:szCs w:val="28"/>
          <w:u w:val="single"/>
        </w:rPr>
        <w:t xml:space="preserve">국제백신연구소 동물사육실 공조환기용 공조기 및 설비 신규 교체공사 </w:t>
      </w:r>
    </w:p>
    <w:p w14:paraId="4CF55DD2" w14:textId="52022E03" w:rsidR="00FE2244" w:rsidRPr="009F5B89" w:rsidRDefault="00B27CFE" w:rsidP="007B765A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 w:rsidRPr="009F5B89">
        <w:rPr>
          <w:rFonts w:cs="한컴바탕"/>
          <w:b/>
          <w:sz w:val="28"/>
          <w:szCs w:val="28"/>
        </w:rPr>
        <w:t>(</w:t>
      </w:r>
      <w:r w:rsidR="009A1AEB" w:rsidRPr="009A1AEB">
        <w:rPr>
          <w:rFonts w:cs="한컴바탕"/>
          <w:b/>
          <w:sz w:val="28"/>
          <w:szCs w:val="28"/>
        </w:rPr>
        <w:t>Re</w:t>
      </w:r>
      <w:r w:rsidR="00BB5215">
        <w:rPr>
          <w:rFonts w:cs="한컴바탕"/>
          <w:b/>
          <w:sz w:val="28"/>
          <w:szCs w:val="28"/>
        </w:rPr>
        <w:t>placement of</w:t>
      </w:r>
      <w:r w:rsidR="009A1AEB" w:rsidRPr="009A1AEB">
        <w:rPr>
          <w:rFonts w:cs="한컴바탕"/>
          <w:b/>
          <w:sz w:val="28"/>
          <w:szCs w:val="28"/>
        </w:rPr>
        <w:t xml:space="preserve"> two AHU and facilities for ventilation</w:t>
      </w:r>
      <w:r w:rsidR="009A1AEB">
        <w:rPr>
          <w:rFonts w:cs="한컴바탕"/>
          <w:b/>
          <w:sz w:val="28"/>
          <w:szCs w:val="28"/>
        </w:rPr>
        <w:t xml:space="preserve"> </w:t>
      </w:r>
      <w:r w:rsidR="009A1AEB" w:rsidRPr="009A1AEB">
        <w:rPr>
          <w:rFonts w:cs="한컴바탕"/>
          <w:b/>
          <w:sz w:val="28"/>
          <w:szCs w:val="28"/>
        </w:rPr>
        <w:t>system</w:t>
      </w:r>
      <w:r w:rsidR="009A1AEB">
        <w:rPr>
          <w:rFonts w:cs="한컴바탕"/>
          <w:b/>
          <w:sz w:val="28"/>
          <w:szCs w:val="28"/>
        </w:rPr>
        <w:t xml:space="preserve"> </w:t>
      </w:r>
      <w:r w:rsidR="008B40C6" w:rsidRPr="009F5B89">
        <w:rPr>
          <w:rFonts w:cs="한컴바탕"/>
          <w:b/>
          <w:sz w:val="28"/>
          <w:szCs w:val="28"/>
        </w:rPr>
        <w:t>at IVI</w:t>
      </w:r>
      <w:r w:rsidRPr="009F5B89">
        <w:rPr>
          <w:rFonts w:cs="한컴바탕"/>
          <w:b/>
          <w:sz w:val="28"/>
          <w:szCs w:val="28"/>
        </w:rPr>
        <w:t xml:space="preserve">) </w:t>
      </w:r>
    </w:p>
    <w:p w14:paraId="7CDA793B" w14:textId="77777777" w:rsidR="00FE2244" w:rsidRPr="009F5B89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4E6F43C3" w:rsidR="007C366D" w:rsidRPr="00A03AB5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65F12" w:rsidRPr="00A03A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D65F12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M</w:t>
      </w:r>
      <w:r w:rsidR="00BD2004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03A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70110F" w:rsidRPr="00A03A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  <w:r w:rsidR="00BD2004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 w:rsidRPr="00A03A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416DA5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506</w:t>
      </w:r>
    </w:p>
    <w:p w14:paraId="102E9216" w14:textId="77777777" w:rsidR="00D002B5" w:rsidRPr="00A03AB5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A03AB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A03A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39A5FA05" w14:textId="77777777" w:rsidR="003B5278" w:rsidRPr="003B5278" w:rsidRDefault="00FB22CF" w:rsidP="00BB5215">
      <w:pPr>
        <w:pStyle w:val="a"/>
        <w:spacing w:line="360" w:lineRule="auto"/>
        <w:jc w:val="center"/>
        <w:rPr>
          <w:rFonts w:ascii="한컴바탕" w:eastAsia="한컴바탕" w:hAnsi="한컴바탕" w:cs="한컴바탕"/>
          <w:sz w:val="24"/>
          <w:szCs w:val="24"/>
        </w:rPr>
      </w:pPr>
      <w:r w:rsidRPr="00A03AB5">
        <w:rPr>
          <w:rFonts w:ascii="한컴바탕" w:eastAsia="한컴바탕" w:hAnsi="한컴바탕" w:cs="한컴바탕" w:hint="eastAsia"/>
          <w:sz w:val="24"/>
          <w:szCs w:val="24"/>
        </w:rPr>
        <w:t xml:space="preserve">1) 입찰건명: </w:t>
      </w:r>
      <w:r w:rsidR="00BB521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국제백신연구소 </w:t>
      </w:r>
      <w:r w:rsidR="00BB5215" w:rsidRPr="003B5278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BB521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>I</w:t>
      </w:r>
      <w:r w:rsidR="00BB5215" w:rsidRPr="003B5278">
        <w:rPr>
          <w:rFonts w:ascii="한컴바탕" w:eastAsia="한컴바탕" w:hAnsi="한컴바탕" w:cs="한컴바탕"/>
          <w:bCs/>
          <w:sz w:val="24"/>
          <w:szCs w:val="24"/>
        </w:rPr>
        <w:t>VI)</w:t>
      </w:r>
      <w:r w:rsidR="00BB521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동물사육실</w:t>
      </w:r>
      <w:r w:rsidR="00BB5215" w:rsidRPr="003B5278">
        <w:rPr>
          <w:rFonts w:ascii="한컴바탕" w:eastAsia="한컴바탕" w:hAnsi="한컴바탕" w:cs="한컴바탕" w:hint="eastAsia"/>
          <w:sz w:val="24"/>
          <w:szCs w:val="24"/>
        </w:rPr>
        <w:t xml:space="preserve"> 공조환기용 공조기 및 설비 신규</w:t>
      </w:r>
    </w:p>
    <w:p w14:paraId="3A765289" w14:textId="5DB64C6A" w:rsidR="00BB5215" w:rsidRPr="003B5278" w:rsidRDefault="003B5278" w:rsidP="003B5278">
      <w:pPr>
        <w:pStyle w:val="a"/>
        <w:spacing w:line="360" w:lineRule="auto"/>
        <w:jc w:val="left"/>
        <w:rPr>
          <w:rFonts w:ascii="한컴바탕" w:eastAsia="한컴바탕" w:hAnsi="한컴바탕" w:cs="한컴바탕"/>
          <w:sz w:val="24"/>
          <w:szCs w:val="24"/>
        </w:rPr>
      </w:pPr>
      <w:r w:rsidRPr="003B5278">
        <w:rPr>
          <w:rFonts w:ascii="한컴바탕" w:eastAsia="한컴바탕" w:hAnsi="한컴바탕" w:cs="한컴바탕"/>
          <w:sz w:val="24"/>
          <w:szCs w:val="24"/>
        </w:rPr>
        <w:t xml:space="preserve">                       </w:t>
      </w:r>
      <w:r w:rsidR="00BB5215" w:rsidRPr="003B5278">
        <w:rPr>
          <w:rFonts w:ascii="한컴바탕" w:eastAsia="한컴바탕" w:hAnsi="한컴바탕" w:cs="한컴바탕" w:hint="eastAsia"/>
          <w:sz w:val="24"/>
          <w:szCs w:val="24"/>
        </w:rPr>
        <w:t xml:space="preserve">교체공사 </w:t>
      </w:r>
    </w:p>
    <w:p w14:paraId="4F7FA52F" w14:textId="77777777" w:rsidR="00034577" w:rsidRPr="00BB5215" w:rsidRDefault="00FB22CF" w:rsidP="00034577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B521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Pr="00BB5215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BB5215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위치: 국제백신연구소</w:t>
      </w:r>
    </w:p>
    <w:p w14:paraId="2F7790B9" w14:textId="20A0AFA9" w:rsidR="00B45B2D" w:rsidRPr="009F5B89" w:rsidRDefault="00FB22CF" w:rsidP="00034577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</w:t>
      </w:r>
      <w:r w:rsidR="004A0BE6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개요</w:t>
      </w:r>
    </w:p>
    <w:p w14:paraId="167483BE" w14:textId="77777777" w:rsidR="00A03AB5" w:rsidRPr="003B5278" w:rsidRDefault="004A0BE6" w:rsidP="00A03AB5">
      <w:pPr>
        <w:pStyle w:val="a"/>
        <w:spacing w:line="360" w:lineRule="auto"/>
        <w:jc w:val="left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/>
          <w:sz w:val="24"/>
          <w:szCs w:val="24"/>
        </w:rPr>
        <w:t xml:space="preserve">       -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공사 명 : </w:t>
      </w:r>
      <w:r w:rsidR="00A03AB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국제백신연구소 </w:t>
      </w:r>
      <w:r w:rsidR="00A03AB5" w:rsidRPr="003B5278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A03AB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>I</w:t>
      </w:r>
      <w:r w:rsidR="00A03AB5" w:rsidRPr="003B5278">
        <w:rPr>
          <w:rFonts w:ascii="한컴바탕" w:eastAsia="한컴바탕" w:hAnsi="한컴바탕" w:cs="한컴바탕"/>
          <w:bCs/>
          <w:sz w:val="24"/>
          <w:szCs w:val="24"/>
        </w:rPr>
        <w:t>VI)</w:t>
      </w:r>
      <w:r w:rsidR="00A03AB5" w:rsidRPr="003B5278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동물사육실</w:t>
      </w:r>
      <w:r w:rsidR="00A03AB5" w:rsidRPr="003B5278">
        <w:rPr>
          <w:rFonts w:ascii="한컴바탕" w:eastAsia="한컴바탕" w:hAnsi="한컴바탕" w:cs="한컴바탕" w:hint="eastAsia"/>
          <w:sz w:val="24"/>
          <w:szCs w:val="24"/>
        </w:rPr>
        <w:t xml:space="preserve"> 공조환기용 공조기 및 설비 신규</w:t>
      </w:r>
      <w:r w:rsidR="00A03AB5" w:rsidRPr="003B5278">
        <w:rPr>
          <w:rFonts w:ascii="한컴바탕" w:eastAsia="한컴바탕" w:hAnsi="한컴바탕" w:cs="한컴바탕"/>
          <w:sz w:val="24"/>
          <w:szCs w:val="24"/>
        </w:rPr>
        <w:t xml:space="preserve">   </w:t>
      </w:r>
    </w:p>
    <w:p w14:paraId="238D00DF" w14:textId="2B11124F" w:rsidR="00A03AB5" w:rsidRPr="003B5278" w:rsidRDefault="00A03AB5" w:rsidP="00A03AB5">
      <w:pPr>
        <w:pStyle w:val="a"/>
        <w:spacing w:line="360" w:lineRule="auto"/>
        <w:jc w:val="left"/>
        <w:rPr>
          <w:rFonts w:ascii="한컴바탕" w:eastAsia="한컴바탕" w:hAnsi="한컴바탕" w:cs="한컴바탕"/>
          <w:sz w:val="24"/>
          <w:szCs w:val="24"/>
        </w:rPr>
      </w:pPr>
      <w:r w:rsidRPr="003B5278">
        <w:rPr>
          <w:rFonts w:ascii="한컴바탕" w:eastAsia="한컴바탕" w:hAnsi="한컴바탕" w:cs="한컴바탕"/>
          <w:sz w:val="24"/>
          <w:szCs w:val="24"/>
        </w:rPr>
        <w:t xml:space="preserve">                        </w:t>
      </w:r>
      <w:r w:rsidRPr="003B5278">
        <w:rPr>
          <w:rFonts w:ascii="한컴바탕" w:eastAsia="한컴바탕" w:hAnsi="한컴바탕" w:cs="한컴바탕" w:hint="eastAsia"/>
          <w:sz w:val="24"/>
          <w:szCs w:val="24"/>
        </w:rPr>
        <w:t xml:space="preserve">교체공사 </w:t>
      </w:r>
    </w:p>
    <w:p w14:paraId="34FA5ED2" w14:textId="0BA212A8" w:rsidR="00A03AB5" w:rsidRDefault="00416DA5" w:rsidP="00416DA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</w:t>
      </w:r>
      <w:r w:rsidR="004A0BE6"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- </w:t>
      </w:r>
      <w:r w:rsidR="00A03AB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일정</w:t>
      </w:r>
      <w:r w:rsidR="004A0BE6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: 계약일로부터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>6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개월 </w:t>
      </w:r>
      <w:r w:rsidR="004A0BE6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이내</w:t>
      </w:r>
      <w:r w:rsidR="00A03AB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납품 하되,</w:t>
      </w:r>
      <w:r w:rsidR="00A03AB5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2021</w:t>
      </w:r>
      <w:r w:rsidR="00A03AB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</w:t>
      </w:r>
      <w:r w:rsidR="00A03AB5">
        <w:rPr>
          <w:rFonts w:ascii="한컴바탕" w:eastAsia="한컴바탕" w:hAnsi="한컴바탕" w:cs="한컴바탕"/>
          <w:color w:val="000000"/>
          <w:sz w:val="24"/>
          <w:szCs w:val="24"/>
        </w:rPr>
        <w:t>10</w:t>
      </w:r>
      <w:r w:rsidR="00A03AB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월 이내 공사완료 </w:t>
      </w:r>
    </w:p>
    <w:p w14:paraId="6D506199" w14:textId="374BBFC2" w:rsidR="004A0BE6" w:rsidRPr="009F5B89" w:rsidRDefault="00A03AB5" w:rsidP="00416DA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="004A0BE6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한다. (</w:t>
      </w:r>
      <w:r w:rsidR="00065BDC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발주처와 </w:t>
      </w:r>
      <w:r w:rsidR="004A0BE6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별도 협의)</w:t>
      </w:r>
    </w:p>
    <w:p w14:paraId="3FBD1A4D" w14:textId="7FFA3F77" w:rsidR="004A0BE6" w:rsidRPr="00703BB2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항목 : </w:t>
      </w:r>
      <w:r w:rsidR="007E71C7" w:rsidRP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>첨부</w:t>
      </w:r>
      <w:r w:rsidR="00016D56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의 </w:t>
      </w:r>
      <w:r w:rsidR="00035560" w:rsidRP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시방서 </w:t>
      </w:r>
      <w:r w:rsidR="00035560" w:rsidRPr="00703BB2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="007E71C7" w:rsidRPr="00703BB2">
        <w:rPr>
          <w:rFonts w:ascii="한컴바탕" w:eastAsia="한컴바탕" w:hAnsi="한컴바탕" w:cs="한컴바탕"/>
          <w:color w:val="000000"/>
          <w:sz w:val="24"/>
          <w:szCs w:val="24"/>
        </w:rPr>
        <w:t>Technical Specification</w:t>
      </w:r>
      <w:r w:rsidR="00035560" w:rsidRPr="00703BB2">
        <w:rPr>
          <w:rFonts w:ascii="한컴바탕" w:eastAsia="한컴바탕" w:hAnsi="한컴바탕" w:cs="한컴바탕"/>
          <w:color w:val="000000"/>
          <w:sz w:val="24"/>
          <w:szCs w:val="24"/>
        </w:rPr>
        <w:t>)</w:t>
      </w:r>
      <w:r w:rsidR="007E71C7" w:rsidRPr="00703BB2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F1D5D" w:rsidRP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</w:p>
    <w:p w14:paraId="501B74F0" w14:textId="188E638A" w:rsidR="003F4D4F" w:rsidRPr="009F5B89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03BB2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703BB2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하자기간 : 준공 검사 후 2년</w:t>
      </w:r>
    </w:p>
    <w:p w14:paraId="0B8BAA83" w14:textId="77777777" w:rsidR="0040750A" w:rsidRPr="009F5B89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9F5B8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bookmarkStart w:id="1" w:name="_Hlk67305414"/>
      <w:r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4AD7A2A5" w:rsidR="001F380B" w:rsidRPr="00804451" w:rsidRDefault="00034577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5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3B5278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3B5278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5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4A0BE6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9</w:t>
      </w:r>
      <w:r w:rsidR="001F380B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6E31FF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359E7678" w:rsidR="00C773E2" w:rsidRPr="009F5B89" w:rsidRDefault="00034577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773E2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="00C773E2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현장설명회 </w:t>
      </w:r>
      <w:r w:rsidR="00C773E2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2021</w:t>
      </w:r>
      <w:r w:rsidR="00C773E2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5</w:t>
      </w:r>
      <w:r w:rsidR="00C773E2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11</w:t>
      </w:r>
      <w:r w:rsidR="00C773E2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="00C773E2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3B5278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후 </w:t>
      </w:r>
      <w:r w:rsidR="003B5278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3B5278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시 </w:t>
      </w:r>
    </w:p>
    <w:p w14:paraId="6F02BC3A" w14:textId="77777777" w:rsidR="00C773E2" w:rsidRPr="009F5B89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77777777" w:rsidR="00C773E2" w:rsidRPr="009F5B89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공사내용 설명,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공사위치 및 조건 확인 </w:t>
      </w:r>
    </w:p>
    <w:p w14:paraId="5D7CA040" w14:textId="0961B16A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lastRenderedPageBreak/>
        <w:t xml:space="preserve">    </w:t>
      </w:r>
      <w:r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 w:rsidR="00A55A29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참가자 명함  </w:t>
      </w:r>
    </w:p>
    <w:p w14:paraId="13AD74AB" w14:textId="5083EA8C" w:rsidR="00FE4D9A" w:rsidRPr="00FE4D9A" w:rsidRDefault="005F295D" w:rsidP="00A55A29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- 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코로나 확산 방지를 위한 정부 시책에 따라</w:t>
      </w:r>
      <w:r w:rsidR="00FE4D9A" w:rsidRPr="00FE4D9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FE4D9A"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현장 설명회 참가 인원은 업체</w:t>
      </w:r>
      <w:r w:rsid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FE4D9A"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당 </w:t>
      </w:r>
      <w:r w:rsidR="00FE4D9A" w:rsidRPr="00FE4D9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 </w:t>
      </w:r>
    </w:p>
    <w:p w14:paraId="7E3186E3" w14:textId="2F29EC96" w:rsidR="00FE4D9A" w:rsidRPr="00FE4D9A" w:rsidRDefault="00FE4D9A" w:rsidP="00A55A29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</w:pPr>
      <w:r w:rsidRPr="00FE4D9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  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한 </w:t>
      </w:r>
      <w:r w:rsidRPr="00FE4D9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(1)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명으로 제한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함. 참석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시 반드시 마스크를 착용하고 당 연구소 로비에서 </w:t>
      </w:r>
    </w:p>
    <w:p w14:paraId="4A060339" w14:textId="33F904BC" w:rsidR="00FE4D9A" w:rsidRDefault="00FE4D9A" w:rsidP="00A55A29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FE4D9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 </w:t>
      </w:r>
      <w:r w:rsidRPr="00FE4D9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체온 측정을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한 후 설명회 장소로 이동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5F295D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</w:p>
    <w:p w14:paraId="7887D375" w14:textId="450A252E" w:rsidR="004A0BE6" w:rsidRPr="009F5B89" w:rsidRDefault="00034577" w:rsidP="00A55A29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4A0BE6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3) </w:t>
      </w:r>
      <w:r w:rsidR="004A0BE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업체 제안서 발표 </w:t>
      </w:r>
      <w:r w:rsidR="004A0BE6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2021</w:t>
      </w:r>
      <w:r w:rsidR="004A0BE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5</w:t>
      </w:r>
      <w:r w:rsidR="004A0BE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8B40C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23587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21</w:t>
      </w:r>
      <w:r w:rsidR="008B40C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8B40C6" w:rsidRP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8B40C6" w:rsidRPr="0080445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016D5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016D5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.</w:t>
      </w:r>
      <w:r w:rsidR="00A55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55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자세한 일정은 추후 공지</w:t>
      </w:r>
      <w:r w:rsidR="00A55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55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예정</w:t>
      </w:r>
    </w:p>
    <w:p w14:paraId="13CB9122" w14:textId="6422C99F" w:rsidR="00035560" w:rsidRPr="009F5B89" w:rsidRDefault="00034577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7E71C7"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9F5B8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0110F" w:rsidRPr="009F5B8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223587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5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 w:rsidRPr="009F5B8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223587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19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 w:rsidRPr="009F5B8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223587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수</w:t>
      </w:r>
      <w:r w:rsidR="00BF384F" w:rsidRPr="009F5B8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1C5EA3E2" w14:textId="77777777" w:rsidR="00035560" w:rsidRPr="009F5B89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</w:p>
    <w:p w14:paraId="1387132A" w14:textId="747B83A7" w:rsidR="007E71C7" w:rsidRPr="009F5B89" w:rsidRDefault="0003457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sz w:val="24"/>
          <w:szCs w:val="24"/>
        </w:rPr>
        <w:t>4</w:t>
      </w:r>
      <w:r w:rsidR="007E71C7" w:rsidRPr="009F5B8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방식 </w:t>
      </w:r>
    </w:p>
    <w:p w14:paraId="6D243282" w14:textId="4E47720B" w:rsidR="003B5278" w:rsidRDefault="003B5278" w:rsidP="003B527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1</w:t>
      </w:r>
      <w:r>
        <w:rPr>
          <w:rFonts w:ascii="한컴바탕" w:eastAsia="한컴바탕" w:hAnsi="한컴바탕" w:cs="한컴바탕"/>
          <w:sz w:val="24"/>
          <w:szCs w:val="24"/>
        </w:rPr>
        <w:t xml:space="preserve">)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본 공사는 턴키 일괄입찰 공사로서,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입찰공고 </w:t>
      </w:r>
      <w:r>
        <w:rPr>
          <w:rFonts w:ascii="한컴바탕" w:eastAsia="한컴바탕" w:hAnsi="한컴바탕" w:cs="한컴바탕"/>
          <w:sz w:val="24"/>
          <w:szCs w:val="24"/>
        </w:rPr>
        <w:t>5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번에 명시된 입찰참가자격을 갖춘 업체만이 참가할수 있는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제한경쟁이</w:t>
      </w:r>
      <w:r>
        <w:rPr>
          <w:rFonts w:ascii="한컴바탕" w:eastAsia="한컴바탕" w:hAnsi="한컴바탕" w:cs="한컴바탕" w:hint="eastAsia"/>
          <w:sz w:val="24"/>
          <w:szCs w:val="24"/>
        </w:rPr>
        <w:t>다.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6E282447" w14:textId="1673D33D" w:rsidR="003B5278" w:rsidRPr="00481D08" w:rsidRDefault="003B5278" w:rsidP="003B527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>2</w:t>
      </w:r>
      <w:r>
        <w:rPr>
          <w:rFonts w:ascii="한컴바탕" w:eastAsia="한컴바탕" w:hAnsi="한컴바탕" w:cs="한컴바탕"/>
          <w:sz w:val="24"/>
          <w:szCs w:val="24"/>
        </w:rPr>
        <w:t xml:space="preserve">)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제조사에 따른 장비특성과 back-up용 제안</w:t>
      </w:r>
      <w:r w:rsidR="00016D56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(동시에, 교체작업시 지속적인 운전을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위한 예비용 SA장비/필터유니트 포함) 및 설치 계획서 등을 표기한 사업계획서를 제출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하여야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한다. (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특기 시방서 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제3장 참조) </w:t>
      </w:r>
    </w:p>
    <w:p w14:paraId="04E7ED94" w14:textId="77777777" w:rsidR="00035560" w:rsidRPr="009F5B89" w:rsidRDefault="00035560" w:rsidP="007E71C7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</w:p>
    <w:p w14:paraId="62A9D875" w14:textId="55E8863F" w:rsidR="00035560" w:rsidRPr="00A55A29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A55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A55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참가 자격 </w:t>
      </w:r>
    </w:p>
    <w:bookmarkEnd w:id="1"/>
    <w:p w14:paraId="0FFE3669" w14:textId="14DD6BA6" w:rsidR="00481D08" w:rsidRPr="00481D08" w:rsidRDefault="00016D56" w:rsidP="00481D0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1)  </w:t>
      </w:r>
      <w:r>
        <w:rPr>
          <w:rFonts w:ascii="한컴바탕" w:eastAsia="한컴바탕" w:hAnsi="한컴바탕" w:cs="한컴바탕" w:hint="eastAsia"/>
          <w:sz w:val="24"/>
          <w:szCs w:val="24"/>
        </w:rPr>
        <w:t>당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 연구소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내 </w:t>
      </w:r>
      <w:r>
        <w:rPr>
          <w:rFonts w:ascii="한컴바탕" w:eastAsia="한컴바탕" w:hAnsi="한컴바탕" w:cs="한컴바탕" w:hint="eastAsia"/>
          <w:sz w:val="24"/>
          <w:szCs w:val="24"/>
        </w:rPr>
        <w:t>유사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 공사 실적이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있는 업체 또는 </w:t>
      </w:r>
    </w:p>
    <w:p w14:paraId="3F5BBE49" w14:textId="49444F3E" w:rsidR="00065BDC" w:rsidRDefault="00016D56" w:rsidP="00481D0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2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>)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ab/>
        <w:t xml:space="preserve">기계설비업 면허를 보유한 업체로서 CLASS 10,000 (동물을 사육하지 않을 시) 이내870㎡ 면적 이상의 </w:t>
      </w:r>
      <w:r w:rsidR="00C03B2C" w:rsidRPr="00481D08">
        <w:rPr>
          <w:rFonts w:ascii="한컴바탕" w:eastAsia="한컴바탕" w:hAnsi="한컴바탕" w:cs="한컴바탕" w:hint="eastAsia"/>
          <w:sz w:val="24"/>
          <w:szCs w:val="24"/>
        </w:rPr>
        <w:t>동물사육실</w:t>
      </w:r>
      <w:r w:rsidR="00C03B2C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>공사 실적</w:t>
      </w:r>
      <w:r w:rsidR="00231B61">
        <w:rPr>
          <w:rFonts w:ascii="한컴바탕" w:eastAsia="한컴바탕" w:hAnsi="한컴바탕" w:cs="한컴바탕" w:hint="eastAsia"/>
          <w:sz w:val="24"/>
          <w:szCs w:val="24"/>
        </w:rPr>
        <w:t xml:space="preserve">이 있는 업체 </w:t>
      </w:r>
      <w:r w:rsidR="00C03B2C">
        <w:rPr>
          <w:rFonts w:ascii="한컴바탕" w:eastAsia="한컴바탕" w:hAnsi="한컴바탕" w:cs="한컴바탕" w:hint="eastAsia"/>
          <w:sz w:val="24"/>
          <w:szCs w:val="24"/>
        </w:rPr>
        <w:t>또는</w:t>
      </w:r>
      <w:r w:rsidR="00481D08" w:rsidRPr="00481D08">
        <w:rPr>
          <w:rFonts w:ascii="한컴바탕" w:eastAsia="한컴바탕" w:hAnsi="한컴바탕" w:cs="한컴바탕" w:hint="eastAsia"/>
          <w:sz w:val="24"/>
          <w:szCs w:val="24"/>
        </w:rPr>
        <w:t xml:space="preserve"> 유지관리 실적이 있는 전문업체.   </w:t>
      </w:r>
    </w:p>
    <w:p w14:paraId="23AA8252" w14:textId="2A7FF1E8" w:rsidR="00481D08" w:rsidRDefault="00016D56" w:rsidP="00481D0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3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>)</w:t>
      </w:r>
      <w:r w:rsidRPr="00481D08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C03B2C" w:rsidRPr="00016D56">
        <w:rPr>
          <w:rFonts w:ascii="한컴바탕" w:eastAsia="한컴바탕" w:hAnsi="한컴바탕" w:cs="한컴바탕" w:hint="eastAsia"/>
          <w:sz w:val="24"/>
          <w:szCs w:val="24"/>
        </w:rPr>
        <w:t>CLASS 10,000</w:t>
      </w:r>
      <w:r w:rsidR="00C03B2C">
        <w:rPr>
          <w:rFonts w:ascii="한컴바탕" w:eastAsia="한컴바탕" w:hAnsi="한컴바탕" w:cs="한컴바탕"/>
          <w:sz w:val="24"/>
          <w:szCs w:val="24"/>
        </w:rPr>
        <w:t xml:space="preserve"> (</w:t>
      </w:r>
      <w:r w:rsidRPr="00016D56">
        <w:rPr>
          <w:rFonts w:ascii="한컴바탕" w:eastAsia="한컴바탕" w:hAnsi="한컴바탕" w:cs="한컴바탕" w:hint="eastAsia"/>
          <w:sz w:val="24"/>
          <w:szCs w:val="24"/>
        </w:rPr>
        <w:t>동물을 사육하지 않을 시</w:t>
      </w:r>
      <w:r w:rsidR="00C03B2C">
        <w:rPr>
          <w:rFonts w:ascii="한컴바탕" w:eastAsia="한컴바탕" w:hAnsi="한컴바탕" w:cs="한컴바탕" w:hint="eastAsia"/>
          <w:sz w:val="24"/>
          <w:szCs w:val="24"/>
        </w:rPr>
        <w:t>)</w:t>
      </w:r>
      <w:r w:rsidR="00C03B2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C03B2C">
        <w:rPr>
          <w:rFonts w:ascii="한컴바탕" w:eastAsia="한컴바탕" w:hAnsi="한컴바탕" w:cs="한컴바탕" w:hint="eastAsia"/>
          <w:sz w:val="24"/>
          <w:szCs w:val="24"/>
        </w:rPr>
        <w:t xml:space="preserve">이내의 </w:t>
      </w:r>
      <w:r w:rsidRPr="00016D56">
        <w:rPr>
          <w:rFonts w:ascii="한컴바탕" w:eastAsia="한컴바탕" w:hAnsi="한컴바탕" w:cs="한컴바탕" w:hint="eastAsia"/>
          <w:sz w:val="24"/>
          <w:szCs w:val="24"/>
        </w:rPr>
        <w:t>동물사육실</w:t>
      </w:r>
      <w:r>
        <w:rPr>
          <w:rFonts w:ascii="한컴바탕" w:eastAsia="한컴바탕" w:hAnsi="한컴바탕" w:cs="한컴바탕" w:hint="eastAsia"/>
          <w:sz w:val="24"/>
          <w:szCs w:val="24"/>
        </w:rPr>
        <w:t>에</w:t>
      </w:r>
      <w:r w:rsidRPr="00016D56">
        <w:rPr>
          <w:rFonts w:ascii="한컴바탕" w:eastAsia="한컴바탕" w:hAnsi="한컴바탕" w:cs="한컴바탕" w:hint="eastAsia"/>
          <w:sz w:val="24"/>
          <w:szCs w:val="24"/>
        </w:rPr>
        <w:t xml:space="preserve"> 공조</w:t>
      </w:r>
      <w:r w:rsidR="00231B61">
        <w:rPr>
          <w:rFonts w:ascii="한컴바탕" w:eastAsia="한컴바탕" w:hAnsi="한컴바탕" w:cs="한컴바탕" w:hint="eastAsia"/>
          <w:sz w:val="24"/>
          <w:szCs w:val="24"/>
        </w:rPr>
        <w:t>기 설치 실적이</w:t>
      </w:r>
      <w:r w:rsidR="00231B61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31B61">
        <w:rPr>
          <w:rFonts w:ascii="한컴바탕" w:eastAsia="한컴바탕" w:hAnsi="한컴바탕" w:cs="한컴바탕" w:hint="eastAsia"/>
          <w:sz w:val="24"/>
          <w:szCs w:val="24"/>
        </w:rPr>
        <w:t xml:space="preserve">있는 </w:t>
      </w:r>
      <w:r w:rsidR="00812A0D">
        <w:rPr>
          <w:rFonts w:ascii="한컴바탕" w:eastAsia="한컴바탕" w:hAnsi="한컴바탕" w:cs="한컴바탕" w:hint="eastAsia"/>
          <w:sz w:val="24"/>
          <w:szCs w:val="24"/>
        </w:rPr>
        <w:t xml:space="preserve">업체의 </w:t>
      </w:r>
      <w:r w:rsidR="00231B61">
        <w:rPr>
          <w:rFonts w:ascii="한컴바탕" w:eastAsia="한컴바탕" w:hAnsi="한컴바탕" w:cs="한컴바탕" w:hint="eastAsia"/>
          <w:sz w:val="24"/>
          <w:szCs w:val="24"/>
        </w:rPr>
        <w:t>제품을 사용할 것.</w:t>
      </w:r>
      <w:r w:rsidR="00231B61">
        <w:rPr>
          <w:rFonts w:ascii="한컴바탕" w:eastAsia="한컴바탕" w:hAnsi="한컴바탕" w:cs="한컴바탕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023B296" w14:textId="77777777" w:rsidR="00C03B2C" w:rsidRPr="00A55A29" w:rsidRDefault="00C03B2C" w:rsidP="00481D08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7B9FC1" w14:textId="4F38EAC4" w:rsidR="00C567CC" w:rsidRPr="009F5B89" w:rsidRDefault="000A3D33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7E71C7" w:rsidRPr="009F5B8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입찰서류 제출</w:t>
      </w:r>
    </w:p>
    <w:p w14:paraId="41B644EF" w14:textId="13B3B9FA" w:rsidR="005B0143" w:rsidRPr="009F5B89" w:rsidRDefault="005B0143" w:rsidP="005B0143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입찰에 참가하고자 하는 업체는 다음과 같이 입찰서류를 구비하여 마감일 내에 제출</w:t>
      </w:r>
    </w:p>
    <w:p w14:paraId="756B87DA" w14:textId="77777777" w:rsidR="00EC25DB" w:rsidRPr="009F5B89" w:rsidRDefault="00EC25DB" w:rsidP="00EC25DB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947A6AA" w14:textId="77777777" w:rsidR="00EC25DB" w:rsidRPr="009F5B89" w:rsidRDefault="00EC25DB" w:rsidP="00EC25DB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87F63C3" w14:textId="7B35FD8B" w:rsidR="005B0143" w:rsidRPr="009F5B89" w:rsidRDefault="00EC25DB" w:rsidP="005B0143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가격제안서 (별지서식 제 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A22E8A3" w14:textId="1ED664B4" w:rsidR="005B0143" w:rsidRPr="009F5B89" w:rsidRDefault="005B0143" w:rsidP="005B0143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- 입찰금액은 반드시 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795E046" w14:textId="69810CAF" w:rsidR="0040750A" w:rsidRPr="009F5B89" w:rsidRDefault="005B0143" w:rsidP="0040750A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EC25D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④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="003553D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호</w:t>
      </w:r>
      <w:r w:rsidR="003553D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의 가격제안서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외, </w:t>
      </w:r>
      <w:r w:rsidR="0065457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세부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가격</w:t>
      </w:r>
      <w:r w:rsidR="0065457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내역서 (별도 양식없음)</w:t>
      </w:r>
      <w:r w:rsidR="0065457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,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</w:p>
    <w:p w14:paraId="7229904F" w14:textId="560CBEA5" w:rsidR="0040750A" w:rsidRPr="009F5B89" w:rsidRDefault="0040750A" w:rsidP="0040750A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EC25DB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⑤</w:t>
      </w:r>
      <w:r w:rsidR="00A55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사업계획서 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별도 양식없음)</w:t>
      </w:r>
      <w:r w:rsidR="00034577"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45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  <w:r w:rsidR="000A3D33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9AA0884" w14:textId="4554E60E" w:rsidR="005B0143" w:rsidRPr="009F5B89" w:rsidRDefault="00034577" w:rsidP="005B0143">
      <w:pPr>
        <w:snapToGrid w:val="0"/>
        <w:spacing w:after="0" w:line="360" w:lineRule="auto"/>
        <w:ind w:left="240" w:firstLineChars="30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⑥ 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장비 사양서, 관련 제품 카탈로그  각 </w:t>
      </w:r>
      <w:r w:rsidR="00804451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2B32CA6" w14:textId="3265646C" w:rsidR="005B0143" w:rsidRPr="009F5B89" w:rsidRDefault="005B0143" w:rsidP="00E93EE6">
      <w:pPr>
        <w:snapToGrid w:val="0"/>
        <w:spacing w:after="0" w:line="360" w:lineRule="auto"/>
        <w:ind w:left="960" w:firstLineChars="126" w:firstLine="297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친환경 조달을 위한 입찰 제품의 친환경적인부분</w:t>
      </w:r>
      <w:r w:rsidRPr="009F5B8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 내용 포함할 것)</w:t>
      </w:r>
    </w:p>
    <w:p w14:paraId="3B15A60A" w14:textId="29B69F51" w:rsidR="005B0143" w:rsidRPr="009F5B89" w:rsidRDefault="00034577" w:rsidP="005B0143">
      <w:pPr>
        <w:snapToGrid w:val="0"/>
        <w:spacing w:after="0" w:line="360" w:lineRule="auto"/>
        <w:ind w:left="1170" w:hanging="21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9F5B8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88FB1A9" w14:textId="774879C9" w:rsidR="005B0143" w:rsidRPr="009F5B8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⑧ 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B9F8D0A" w14:textId="50C8C33F" w:rsidR="005B0143" w:rsidRPr="009F5B8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EC25DB" w:rsidRPr="009F5B89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5B0143" w:rsidRPr="009F5B8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2F2A102" w14:textId="1FEB886A" w:rsidR="005B0143" w:rsidRPr="009F5B8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(별지서식 제</w:t>
      </w:r>
      <w:r w:rsidR="00EC25D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1부, 입찰업체가 작성한 회사소개서</w:t>
      </w:r>
      <w:r w:rsidR="0065457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5457F">
        <w:rPr>
          <w:rFonts w:ascii="한컴바탕" w:eastAsia="한컴바탕" w:hAnsi="한컴바탕" w:cs="한컴바탕"/>
          <w:color w:val="000000"/>
          <w:sz w:val="24"/>
          <w:szCs w:val="24"/>
        </w:rPr>
        <w:t>8</w:t>
      </w:r>
      <w:r w:rsidR="0065457F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2D4B67F" w14:textId="5C8E31F6" w:rsidR="009B211F" w:rsidRPr="009F5B89" w:rsidRDefault="00C773E2" w:rsidP="009B211F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D7E3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신용평가기관의 </w:t>
      </w:r>
      <w:r w:rsidR="005B0143" w:rsidRPr="009F5B89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5B0143"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804451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31021AB" w14:textId="3AF171F0" w:rsidR="005B0143" w:rsidRPr="009F5B8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동일</w:t>
      </w:r>
      <w:r w:rsidR="00D65F12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실적표 </w:t>
      </w:r>
      <w:r w:rsidR="008D4175" w:rsidRPr="009F5B89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73EC140" w14:textId="77777777" w:rsidR="00C3372E" w:rsidRDefault="005D7E3B" w:rsidP="00C3372E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bCs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⑬ </w:t>
      </w:r>
      <w:r w:rsidR="00C3372E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>입찰 보증금 (입찰금액의 5% 입찰이행 보증보험증권) 1부</w:t>
      </w:r>
    </w:p>
    <w:p w14:paraId="7E69C8DC" w14:textId="561F93CA" w:rsidR="009B211F" w:rsidRDefault="005D7E3B" w:rsidP="00C3372E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bCs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sz w:val="24"/>
          <w:szCs w:val="24"/>
        </w:rPr>
        <w:t>⑭</w:t>
      </w:r>
      <w:r w:rsidR="00C3372E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9B211F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납세 증명서 </w:t>
      </w:r>
      <w:r w:rsidR="009B211F" w:rsidRPr="009F5B89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9B211F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>국세,</w:t>
      </w:r>
      <w:r w:rsidR="009B211F" w:rsidRPr="009F5B89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9B211F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>지방세</w:t>
      </w:r>
      <w:r w:rsidR="009B211F" w:rsidRPr="009F5B89">
        <w:rPr>
          <w:rFonts w:ascii="한컴바탕" w:eastAsia="한컴바탕" w:hAnsi="한컴바탕" w:cs="한컴바탕"/>
          <w:bCs/>
          <w:sz w:val="24"/>
          <w:szCs w:val="24"/>
        </w:rPr>
        <w:t xml:space="preserve">) </w:t>
      </w:r>
      <w:r w:rsidR="009B211F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>각</w:t>
      </w:r>
      <w:r w:rsidR="009B211F" w:rsidRPr="009F5B89">
        <w:rPr>
          <w:rFonts w:ascii="한컴바탕" w:eastAsia="한컴바탕" w:hAnsi="한컴바탕" w:cs="한컴바탕"/>
          <w:bCs/>
          <w:sz w:val="24"/>
          <w:szCs w:val="24"/>
        </w:rPr>
        <w:t xml:space="preserve"> 1</w:t>
      </w:r>
      <w:r w:rsidR="009B211F" w:rsidRPr="009F5B89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부 </w:t>
      </w:r>
    </w:p>
    <w:p w14:paraId="14759C07" w14:textId="77777777" w:rsidR="00804451" w:rsidRPr="009F5B89" w:rsidRDefault="00804451" w:rsidP="00C3372E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bCs/>
          <w:sz w:val="24"/>
          <w:szCs w:val="24"/>
        </w:rPr>
      </w:pPr>
    </w:p>
    <w:p w14:paraId="35EF003A" w14:textId="65E99976" w:rsidR="001F380B" w:rsidRPr="009F5B8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2)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E87BED" w14:textId="3350632D" w:rsidR="001F380B" w:rsidRPr="009F5B8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3)</w:t>
      </w: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9F5B8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9F5B8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01B5BE1B" w:rsidR="00BB4FA3" w:rsidRPr="009F5B8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CB5AAD1" w:rsidR="001F380B" w:rsidRPr="009F5B8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7</w:t>
      </w:r>
      <w:r w:rsidR="001F380B" w:rsidRPr="009F5B8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</w:t>
      </w:r>
      <w:r w:rsidR="00E110BA" w:rsidRPr="009F5B8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선정</w:t>
      </w:r>
    </w:p>
    <w:p w14:paraId="79D22F5B" w14:textId="4BE4FE77" w:rsidR="00C35F1E" w:rsidRPr="009F5B89" w:rsidRDefault="008E604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244AB4"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9F5B8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) 계약방법: </w:t>
      </w:r>
      <w:r w:rsidR="001A7BA9" w:rsidRPr="009F5B89">
        <w:rPr>
          <w:rFonts w:ascii="한컴바탕" w:eastAsia="한컴바탕" w:hAnsi="한컴바탕" w:cs="한컴바탕" w:hint="eastAsia"/>
          <w:sz w:val="24"/>
          <w:szCs w:val="24"/>
        </w:rPr>
        <w:t>제한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>경쟁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>입찰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>.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우선협상자를 대상으로 협상에 의한 낙찰자 결정 </w:t>
      </w:r>
    </w:p>
    <w:p w14:paraId="1967BB91" w14:textId="50CBBECF" w:rsidR="009B211F" w:rsidRPr="009F5B89" w:rsidRDefault="00C35F1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>2) 제안서 발표</w:t>
      </w:r>
      <w:r w:rsidR="006C7397">
        <w:rPr>
          <w:rFonts w:ascii="한컴바탕" w:eastAsia="한컴바탕" w:hAnsi="한컴바탕" w:cs="한컴바탕" w:hint="eastAsia"/>
          <w:sz w:val="24"/>
          <w:szCs w:val="24"/>
        </w:rPr>
        <w:t xml:space="preserve"> 및</w:t>
      </w:r>
      <w:r w:rsidR="009B211F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110BA" w:rsidRPr="009F5B89">
        <w:rPr>
          <w:rFonts w:ascii="한컴바탕" w:eastAsia="한컴바탕" w:hAnsi="한컴바탕" w:cs="한컴바탕" w:hint="eastAsia"/>
          <w:sz w:val="24"/>
          <w:szCs w:val="24"/>
        </w:rPr>
        <w:t>낙찰자 선정</w:t>
      </w:r>
    </w:p>
    <w:p w14:paraId="137A6E32" w14:textId="6BFA477C" w:rsidR="000A3D33" w:rsidRPr="009F5B89" w:rsidRDefault="000A3D33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sz w:val="24"/>
          <w:szCs w:val="24"/>
        </w:rPr>
        <w:t xml:space="preserve">   - 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>마감</w:t>
      </w:r>
      <w:r w:rsidR="0065457F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기한 내 제출한 입찰 서류를 바탕으로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기술 및 가격 평가 </w:t>
      </w:r>
    </w:p>
    <w:p w14:paraId="6B892320" w14:textId="77777777" w:rsidR="00804451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   </w:t>
      </w:r>
      <w:r w:rsidRPr="009F5B89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0B5B16" w:rsidRPr="009F5B89"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4A34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/>
          <w:sz w:val="24"/>
          <w:szCs w:val="24"/>
        </w:rPr>
        <w:t>-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현장 설명회에 참</w:t>
      </w:r>
      <w:r w:rsidR="007152B8" w:rsidRPr="009F5B89">
        <w:rPr>
          <w:rFonts w:ascii="한컴바탕" w:eastAsia="한컴바탕" w:hAnsi="한컴바탕" w:cs="한컴바탕" w:hint="eastAsia"/>
          <w:sz w:val="24"/>
          <w:szCs w:val="24"/>
        </w:rPr>
        <w:t>가</w:t>
      </w:r>
      <w:r w:rsidR="000A3D3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하고 입찰서류를 제출한 </w:t>
      </w:r>
      <w:r w:rsidR="007152B8" w:rsidRPr="009F5B89">
        <w:rPr>
          <w:rFonts w:ascii="한컴바탕" w:eastAsia="한컴바탕" w:hAnsi="한컴바탕" w:cs="한컴바탕" w:hint="eastAsia"/>
          <w:sz w:val="24"/>
          <w:szCs w:val="24"/>
        </w:rPr>
        <w:t>업체를 대상으로 제안서 발표회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62ED0FE3" w14:textId="5AE718E9" w:rsidR="009B211F" w:rsidRPr="009F5B89" w:rsidRDefault="00804451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7152B8" w:rsidRPr="009F5B89">
        <w:rPr>
          <w:rFonts w:ascii="한컴바탕" w:eastAsia="한컴바탕" w:hAnsi="한컴바탕" w:cs="한컴바탕" w:hint="eastAsia"/>
          <w:sz w:val="24"/>
          <w:szCs w:val="24"/>
        </w:rPr>
        <w:t>(PT발표)를 실시</w:t>
      </w:r>
    </w:p>
    <w:p w14:paraId="3B875593" w14:textId="33554D34" w:rsidR="009B211F" w:rsidRPr="009F5B89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sz w:val="24"/>
          <w:szCs w:val="24"/>
        </w:rPr>
        <w:t xml:space="preserve">        </w:t>
      </w:r>
      <w:r w:rsidR="000B5B16" w:rsidRPr="009F5B89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93EE6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/>
          <w:sz w:val="24"/>
          <w:szCs w:val="24"/>
        </w:rPr>
        <w:t>-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제안서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발표회 일정은 추후 별도 공지하며, </w:t>
      </w:r>
      <w:r w:rsidR="008D4175" w:rsidRPr="009F5B89">
        <w:rPr>
          <w:rFonts w:ascii="한컴바탕" w:eastAsia="한컴바탕" w:hAnsi="한컴바탕" w:cs="한컴바탕"/>
          <w:sz w:val="24"/>
          <w:szCs w:val="24"/>
        </w:rPr>
        <w:t>20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분 발표/</w:t>
      </w:r>
      <w:r w:rsidR="008D4175" w:rsidRPr="009F5B89">
        <w:rPr>
          <w:rFonts w:ascii="한컴바탕" w:eastAsia="한컴바탕" w:hAnsi="한컴바탕" w:cs="한컴바탕"/>
          <w:sz w:val="24"/>
          <w:szCs w:val="24"/>
        </w:rPr>
        <w:t>20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분 질의 방식임</w:t>
      </w:r>
    </w:p>
    <w:p w14:paraId="73C33844" w14:textId="4A5B38B1" w:rsidR="00C96E65" w:rsidRPr="009F5B89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F24A34" w:rsidRPr="009F5B89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 w:rsidRPr="009F5B89">
        <w:rPr>
          <w:rFonts w:ascii="한컴바탕" w:eastAsia="한컴바탕" w:hAnsi="한컴바탕" w:cs="한컴바탕" w:hint="eastAsia"/>
          <w:sz w:val="24"/>
          <w:szCs w:val="24"/>
        </w:rPr>
        <w:t>-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5457F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제안서 평가기준 및 방식은 당 연구소 기준 의하며, 평가결과는 공개하지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않음</w:t>
      </w:r>
      <w:r w:rsidR="00E93EE6" w:rsidRPr="009F5B89">
        <w:rPr>
          <w:rFonts w:ascii="한컴바탕" w:eastAsia="한컴바탕" w:hAnsi="한컴바탕" w:cs="한컴바탕" w:hint="eastAsia"/>
          <w:sz w:val="24"/>
          <w:szCs w:val="24"/>
        </w:rPr>
        <w:t>.</w:t>
      </w:r>
      <w:r w:rsidR="00E93EE6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2F49C231" w14:textId="77777777" w:rsidR="009B211F" w:rsidRPr="009F5B89" w:rsidRDefault="009B211F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38602281" w:rsidR="00C96E65" w:rsidRPr="009F5B89" w:rsidRDefault="000A3D33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5502" w:rsidRPr="009F5B8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9F5B8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38299319" w14:textId="38956687" w:rsidR="000D1780" w:rsidRPr="009F5B8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등 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>사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>유 발생시 동 보증금은 국제백신연구소에 귀속</w:t>
      </w:r>
      <w:r w:rsidR="00453DAC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5E0411A1" w14:textId="3993DFD6" w:rsidR="000D1780" w:rsidRPr="009F5B89" w:rsidRDefault="00C96E65" w:rsidP="0065457F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9F5B8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>일 이내에 계약을 체결하여야 하며,</w:t>
      </w:r>
      <w:r w:rsidR="0065457F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2CA8BD56" w:rsidR="00C96E65" w:rsidRPr="009F5B8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EA0638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>입찰보증금 납부는 입찰서 제출 시</w:t>
      </w:r>
      <w:r w:rsidR="00E0664E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9F5B8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Pr="009F5B89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567DBBDB" w:rsidR="001F380B" w:rsidRPr="009F5B8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  <w:r w:rsidR="001F380B" w:rsidRPr="009F5B8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79399601" w14:textId="313CA9F6" w:rsidR="00804451" w:rsidRDefault="001F380B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입찰 </w:t>
      </w:r>
    </w:p>
    <w:p w14:paraId="749C8AD5" w14:textId="4D0921E3" w:rsidR="001F380B" w:rsidRPr="009F5B89" w:rsidRDefault="00804451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>전에 숙지하여야 하며, 이를 숙지하지 못하여 발생하는 책임은 입찰자에게 있다.</w:t>
      </w:r>
      <w:r w:rsidR="0065457F"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475EDF3C" w14:textId="1DA6D325" w:rsidR="00804451" w:rsidRDefault="001F380B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2) 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연구소는 영세율 기관으로 입찰가격은 반드시 영세율 (부가가치세 불포함)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로 </w:t>
      </w:r>
    </w:p>
    <w:p w14:paraId="3C0F9FA7" w14:textId="53C88482" w:rsidR="001F380B" w:rsidRPr="009F5B89" w:rsidRDefault="00804451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한다. </w:t>
      </w:r>
    </w:p>
    <w:p w14:paraId="0F3BEF44" w14:textId="0956C2B9" w:rsidR="00804451" w:rsidRDefault="00837157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67B8702F" w14:textId="62CCFEB9" w:rsidR="002E0C6D" w:rsidRPr="009F5B89" w:rsidRDefault="00804451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9F5B8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="00245502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9F5B8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6DF1922E" w14:textId="6781E386" w:rsidR="00804451" w:rsidRDefault="00E0664E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>) 계약이행 및 하자책임보증기간은 계약서나 발주서에 별도로 표시하며, 이 기간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중 </w:t>
      </w:r>
    </w:p>
    <w:p w14:paraId="2BE048EF" w14:textId="77777777" w:rsidR="00804451" w:rsidRDefault="00804451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제품의 결함으로 품질이나 성능에 하자가 있을 시에는 지체없이 본 연구소의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</w:p>
    <w:p w14:paraId="385F2DC7" w14:textId="2FFDEAC7" w:rsidR="001F380B" w:rsidRPr="009F5B89" w:rsidRDefault="00804451" w:rsidP="00804451">
      <w:pPr>
        <w:pStyle w:val="a"/>
        <w:ind w:firstLine="165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17105829" w:rsidR="001F380B" w:rsidRPr="009F5B8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9F5B8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품대금의 결재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방법은 계약시 쌍방 협의한다.</w:t>
      </w:r>
    </w:p>
    <w:p w14:paraId="671F5144" w14:textId="77777777" w:rsidR="001F380B" w:rsidRPr="009F5B8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9F5B8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91D60F2" w14:textId="77777777" w:rsidR="0065457F" w:rsidRDefault="0065457F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A736CAF" w:rsidR="001F380B" w:rsidRPr="009F5B89" w:rsidRDefault="000A3D3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bCs/>
          <w:sz w:val="24"/>
          <w:szCs w:val="24"/>
        </w:rPr>
        <w:t>10</w:t>
      </w:r>
      <w:r w:rsidR="00BB4FA3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9F5B8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4FE337FB" w:rsidR="001F380B" w:rsidRPr="009F5B8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D59D776" w:rsidR="001F380B" w:rsidRPr="009F5B8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65457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첨부 시방서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에 준</w:t>
      </w:r>
      <w:r w:rsidR="0065457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함. </w:t>
      </w:r>
      <w:r w:rsidR="001F380B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A24D56C" w14:textId="77777777" w:rsidR="00804451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456FC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>2년간</w:t>
      </w:r>
      <w:r w:rsidR="0065457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ADFA82A" w14:textId="089C933C" w:rsidR="001F380B" w:rsidRPr="009F5B89" w:rsidRDefault="00804451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   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>제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6BFA0180" w:rsidR="00BB4FA3" w:rsidRPr="009F5B8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>4) 일정은 우리 연구소의 사정에 따라 변동될 수 있</w:t>
      </w:r>
      <w:r w:rsidR="00BF4A29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09B7F49" w14:textId="7BC5B23E" w:rsidR="00804451" w:rsidRDefault="00292FB5" w:rsidP="0065457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 w:rsidRPr="009F5B8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9F5B8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FE4D9A">
        <w:rPr>
          <w:rFonts w:ascii="한컴바탕" w:eastAsia="한컴바탕" w:hAnsi="한컴바탕" w:cs="한컴바탕" w:hint="eastAsia"/>
          <w:sz w:val="24"/>
          <w:szCs w:val="24"/>
        </w:rPr>
        <w:t>문의</w:t>
      </w:r>
      <w:r w:rsidR="00D60F6C" w:rsidRPr="009F5B89">
        <w:rPr>
          <w:rFonts w:ascii="한컴바탕" w:eastAsia="한컴바탕" w:hAnsi="한컴바탕" w:cs="한컴바탕" w:hint="eastAsia"/>
          <w:sz w:val="24"/>
          <w:szCs w:val="24"/>
        </w:rPr>
        <w:t>사항</w:t>
      </w:r>
      <w:r w:rsidR="00FE4D9A">
        <w:rPr>
          <w:rFonts w:ascii="한컴바탕" w:eastAsia="한컴바탕" w:hAnsi="한컴바탕" w:cs="한컴바탕" w:hint="eastAsia"/>
          <w:sz w:val="24"/>
          <w:szCs w:val="24"/>
        </w:rPr>
        <w:t>은</w:t>
      </w:r>
      <w:r w:rsidR="00D60F6C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FE4D9A">
        <w:rPr>
          <w:rFonts w:ascii="한컴바탕" w:eastAsia="한컴바탕" w:hAnsi="한컴바탕" w:cs="한컴바탕" w:hint="eastAsia"/>
          <w:sz w:val="24"/>
          <w:szCs w:val="24"/>
        </w:rPr>
        <w:t xml:space="preserve">당 </w:t>
      </w:r>
      <w:r w:rsidR="00D60F6C" w:rsidRPr="009F5B89">
        <w:rPr>
          <w:rFonts w:ascii="한컴바탕" w:eastAsia="한컴바탕" w:hAnsi="한컴바탕" w:cs="한컴바탕" w:hint="eastAsia"/>
          <w:sz w:val="24"/>
          <w:szCs w:val="24"/>
        </w:rPr>
        <w:t>연구소 구매팀 (881-1</w:t>
      </w:r>
      <w:r w:rsidR="00D77D4A" w:rsidRPr="009F5B89">
        <w:rPr>
          <w:rFonts w:ascii="한컴바탕" w:eastAsia="한컴바탕" w:hAnsi="한컴바탕" w:cs="한컴바탕"/>
          <w:sz w:val="24"/>
          <w:szCs w:val="24"/>
        </w:rPr>
        <w:t>2</w:t>
      </w:r>
      <w:r w:rsidR="003A6298" w:rsidRPr="009F5B89">
        <w:rPr>
          <w:rFonts w:ascii="한컴바탕" w:eastAsia="한컴바탕" w:hAnsi="한컴바탕" w:cs="한컴바탕"/>
          <w:sz w:val="24"/>
          <w:szCs w:val="24"/>
        </w:rPr>
        <w:t>4</w:t>
      </w:r>
      <w:r w:rsidR="00D77D4A" w:rsidRPr="009F5B89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  <w:r w:rsidR="00FE4D9A">
        <w:rPr>
          <w:rFonts w:ascii="한컴바탕" w:eastAsia="한컴바탕" w:hAnsi="한컴바탕" w:cs="한컴바탕" w:hint="eastAsia"/>
          <w:sz w:val="24"/>
          <w:szCs w:val="24"/>
        </w:rPr>
        <w:t>연락주시기 바랍니다.</w:t>
      </w:r>
      <w:r w:rsidR="00FE4D9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D60F6C" w:rsidRPr="009F5B8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B44E2DA" w14:textId="47F7B9EA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[별지 제1호 서식]</w:t>
      </w:r>
    </w:p>
    <w:p w14:paraId="05A41091" w14:textId="77777777" w:rsidR="00804451" w:rsidRPr="00804451" w:rsidRDefault="0080445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7"/>
        <w:gridCol w:w="478"/>
        <w:gridCol w:w="1645"/>
        <w:gridCol w:w="1941"/>
      </w:tblGrid>
      <w:tr w:rsidR="0073019C" w:rsidRPr="009F5B89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:rsidRPr="009F5B89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:rsidRPr="009F5B89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Pr="009F5B89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:rsidRPr="009F5B89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:rsidRPr="009F5B89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Pr="009F5B89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7D14DA9D" w:rsidR="0073019C" w:rsidRPr="009F5B89" w:rsidRDefault="00EC25DB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BF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M/20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0</w:t>
            </w:r>
            <w:r w:rsidR="00396737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Pr="009F5B89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Pr="009F5B89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:rsidRPr="009F5B89" w14:paraId="4BD393EE" w14:textId="77777777" w:rsidTr="00804451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Pr="009F5B89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Pr="009F5B89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C883F" w14:textId="70BF844F" w:rsidR="00EC25DB" w:rsidRPr="00804451" w:rsidRDefault="00804451" w:rsidP="00804451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 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(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I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VI)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동물사육실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공조환기용 공조기 및 설비 신규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교체공사 </w:t>
            </w:r>
          </w:p>
        </w:tc>
      </w:tr>
      <w:tr w:rsidR="00EC25DB" w:rsidRPr="009F5B89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Pr="009F5B89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Pr="009F5B89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Pr="009F5B89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Pr="009F5B89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:rsidRPr="009F5B89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Pr="009F5B89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Pr="009F5B89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Pr="009F5B89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:rsidRPr="009F5B89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Pr="009F5B89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Pr="009F5B89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:rsidRPr="009F5B89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Pr="009F5B89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Pr="009F5B89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:rsidRPr="009F5B89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Pr="009F5B89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Pr="009F5B89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Pr="009F5B89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77777777" w:rsidR="0073019C" w:rsidRPr="009F5B89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AC1CE9D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82066FA" w14:textId="0E1B6E19" w:rsidR="00804451" w:rsidRDefault="0080445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D5B7080" w14:textId="77777777" w:rsidR="00804451" w:rsidRPr="009F5B89" w:rsidRDefault="0080445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9266521" w14:textId="01029BB4" w:rsidR="0073019C" w:rsidRPr="009F5B89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DAF1351" w14:textId="7AC81C9D" w:rsidR="00EC25DB" w:rsidRPr="009F5B89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9F5B89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5B89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1B980276" w14:textId="77777777" w:rsidR="00EC25DB" w:rsidRPr="009F5B89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9F5B89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9F5B89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9F5B89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9F5B89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9F5B89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203E9904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A6D7659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7461EB54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9F5B89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AB04C43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9F5B89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366F7E48" w:rsidR="0073019C" w:rsidRPr="009F5B89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39456F0" w14:textId="77777777" w:rsidR="00AB7DE6" w:rsidRDefault="00AB7DE6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2F849045" w14:textId="77777777" w:rsidR="00AB7DE6" w:rsidRDefault="00AB7DE6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CD7D7F4" w:rsidR="00DA0978" w:rsidRPr="009F5B8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EC25DB"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DA0978" w:rsidRPr="009F5B89" w14:paraId="06806467" w14:textId="77777777" w:rsidTr="00EC25DB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9F5B89" w14:paraId="5279996C" w14:textId="77777777" w:rsidTr="00EC25DB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9F5B8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36DF7E14" w:rsidR="00DA0978" w:rsidRPr="009F5B89" w:rsidRDefault="00941293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IVI-BFM/2021-0</w:t>
            </w:r>
            <w:r w:rsidR="00283905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506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9F5B8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9F5B8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9F5B89" w14:paraId="251F2FC8" w14:textId="77777777" w:rsidTr="00EC25DB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9F5B8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9F5B8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157A9EA8" w:rsidR="000D1780" w:rsidRPr="009F5B89" w:rsidRDefault="00804451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 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(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I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VI)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동물사육실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공조환기용 공조기 및 설비 신규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>교체공사</w:t>
            </w:r>
          </w:p>
        </w:tc>
      </w:tr>
      <w:tr w:rsidR="00DA0978" w:rsidRPr="009F5B89" w14:paraId="7FC88877" w14:textId="77777777" w:rsidTr="00EC25DB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9F5B8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9F5B8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Pr="009F5B89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9F5B89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9F5B89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DA0978" w:rsidRPr="009F5B89" w14:paraId="13A2B70A" w14:textId="77777777" w:rsidTr="00EC25DB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9F5B8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9F5B8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9F5B89" w14:paraId="48E89CFA" w14:textId="77777777" w:rsidTr="00EC25DB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9F5B8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9F5B89" w14:paraId="12CBA29F" w14:textId="77777777" w:rsidTr="00EC25DB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9F5B8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9F5B89" w14:paraId="3E1EDA05" w14:textId="77777777" w:rsidTr="00EC25DB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9F5B8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9F5B8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07BCD758" w:rsidR="00DA0978" w:rsidRPr="009F5B8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4B45FD"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1</w:t>
            </w:r>
            <w:r w:rsidR="00DA0978"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9F5B8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9F5B8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9F5B8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9F5B8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9F5B8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D09994" w14:textId="77777777" w:rsidR="00AB7DE6" w:rsidRDefault="00AB7DE6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254B848" w14:textId="0B9F7ED0" w:rsidR="00DA0978" w:rsidRPr="009F5B8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EC25DB"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Pr="009F5B8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9F5B8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9F5B8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9F5B8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9F5B8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9F5B8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9F5B8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9F5B8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9F5B8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9F5B8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643950" w:rsidRPr="009F5B89" w14:paraId="35565659" w14:textId="77777777" w:rsidTr="00804451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E895" w14:textId="5FBAF31F" w:rsidR="00643950" w:rsidRPr="009F5B89" w:rsidRDefault="00804451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 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(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I</w:t>
            </w:r>
            <w:r w:rsidRPr="003B5278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VI)</w:t>
            </w:r>
            <w:r w:rsidRPr="003B5278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동물사육실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공조환기용 공조기 및 설비 신규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Pr="003B5278">
              <w:rPr>
                <w:rFonts w:ascii="한컴바탕" w:eastAsia="한컴바탕" w:hAnsi="한컴바탕" w:cs="한컴바탕" w:hint="eastAsia"/>
                <w:sz w:val="24"/>
                <w:szCs w:val="24"/>
              </w:rPr>
              <w:t>교체공사</w:t>
            </w:r>
          </w:p>
        </w:tc>
      </w:tr>
    </w:tbl>
    <w:p w14:paraId="79B90AD0" w14:textId="77777777" w:rsidR="00804451" w:rsidRDefault="00804451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4489BC7C" w14:textId="07A2558F" w:rsidR="000F308E" w:rsidRPr="009F5B8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345F1442" w:rsidR="000F308E" w:rsidRPr="009F5B8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4B45FD" w:rsidRPr="009F5B89">
        <w:rPr>
          <w:rFonts w:ascii="한컴바탕" w:eastAsia="한컴바탕" w:hAnsi="한컴바탕" w:cs="한컴바탕"/>
          <w:color w:val="000000"/>
          <w:sz w:val="26"/>
          <w:szCs w:val="26"/>
        </w:rPr>
        <w:t>1</w:t>
      </w:r>
      <w:r w:rsidR="000F308E"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9F5B8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9F5B8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9F5B8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84CE125" w14:textId="77777777" w:rsidR="000F308E" w:rsidRPr="009F5B8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9F5B8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9F5B8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9F5B8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186F67BC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9F5B8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="00EC25DB"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9F5B8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9F5B8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9F5B8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9F5B8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9F5B8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9F5B8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9F5B8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9F5B8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9F5B8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9F5B8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9F5B8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9F5B8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9F5B8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9F5B8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9F5B8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9F5B8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9F5B8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9F5B8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9F5B8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9F5B8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9F5B8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9F5B8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9F5B8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9F5B8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9F5B8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9F5B8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9F5B8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9F5B8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9F5B8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9F5B8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9F5B8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Pr="009F5B8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0B442A81" w:rsidR="000F308E" w:rsidRPr="009F5B8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 w:rsidRPr="009F5B89">
        <w:rPr>
          <w:rFonts w:ascii="한컴바탕" w:eastAsia="한컴바탕" w:hAnsi="한컴바탕" w:cs="한컴바탕"/>
          <w:b/>
          <w:color w:val="000000"/>
        </w:rPr>
        <w:t>2</w:t>
      </w:r>
      <w:r w:rsidR="004B45FD" w:rsidRPr="009F5B89">
        <w:rPr>
          <w:rFonts w:ascii="한컴바탕" w:eastAsia="한컴바탕" w:hAnsi="한컴바탕" w:cs="한컴바탕"/>
          <w:b/>
          <w:color w:val="000000"/>
        </w:rPr>
        <w:t>1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7DA987AE" w14:textId="77777777" w:rsidR="000F308E" w:rsidRPr="009F5B8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9F5B8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9F5B8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FE2244">
      <w:footerReference w:type="default" r:id="rId7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DEAD" w14:textId="77777777" w:rsidR="007504BB" w:rsidRDefault="007504BB" w:rsidP="00E93EE6">
      <w:pPr>
        <w:spacing w:after="0" w:line="240" w:lineRule="auto"/>
      </w:pPr>
      <w:r>
        <w:separator/>
      </w:r>
    </w:p>
  </w:endnote>
  <w:endnote w:type="continuationSeparator" w:id="0">
    <w:p w14:paraId="54E8240A" w14:textId="77777777" w:rsidR="007504BB" w:rsidRDefault="007504BB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D66C" w14:textId="77777777" w:rsidR="007504BB" w:rsidRDefault="007504BB" w:rsidP="00E93EE6">
      <w:pPr>
        <w:spacing w:after="0" w:line="240" w:lineRule="auto"/>
      </w:pPr>
      <w:r>
        <w:separator/>
      </w:r>
    </w:p>
  </w:footnote>
  <w:footnote w:type="continuationSeparator" w:id="0">
    <w:p w14:paraId="10B930AA" w14:textId="77777777" w:rsidR="007504BB" w:rsidRDefault="007504BB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1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16D56"/>
    <w:rsid w:val="00034577"/>
    <w:rsid w:val="00035560"/>
    <w:rsid w:val="000456FC"/>
    <w:rsid w:val="00047E33"/>
    <w:rsid w:val="000601BD"/>
    <w:rsid w:val="00065BDC"/>
    <w:rsid w:val="000808EC"/>
    <w:rsid w:val="00094F89"/>
    <w:rsid w:val="000959F8"/>
    <w:rsid w:val="00095CDE"/>
    <w:rsid w:val="000A3D33"/>
    <w:rsid w:val="000A4C8F"/>
    <w:rsid w:val="000A65DE"/>
    <w:rsid w:val="000B197A"/>
    <w:rsid w:val="000B5B16"/>
    <w:rsid w:val="000C365B"/>
    <w:rsid w:val="000C6289"/>
    <w:rsid w:val="000D1780"/>
    <w:rsid w:val="000D1EC1"/>
    <w:rsid w:val="000E1E87"/>
    <w:rsid w:val="000F185A"/>
    <w:rsid w:val="000F308E"/>
    <w:rsid w:val="000F51AD"/>
    <w:rsid w:val="000F611A"/>
    <w:rsid w:val="00110F2E"/>
    <w:rsid w:val="00130298"/>
    <w:rsid w:val="00137941"/>
    <w:rsid w:val="00155AC0"/>
    <w:rsid w:val="00166AE4"/>
    <w:rsid w:val="0017565C"/>
    <w:rsid w:val="00184416"/>
    <w:rsid w:val="00191417"/>
    <w:rsid w:val="00194326"/>
    <w:rsid w:val="001A2EF5"/>
    <w:rsid w:val="001A42EC"/>
    <w:rsid w:val="001A7BA9"/>
    <w:rsid w:val="001D656E"/>
    <w:rsid w:val="001E55B3"/>
    <w:rsid w:val="001F380B"/>
    <w:rsid w:val="0020381B"/>
    <w:rsid w:val="00211EB5"/>
    <w:rsid w:val="00223587"/>
    <w:rsid w:val="00231B61"/>
    <w:rsid w:val="00233464"/>
    <w:rsid w:val="00234EE1"/>
    <w:rsid w:val="00244AB4"/>
    <w:rsid w:val="00245502"/>
    <w:rsid w:val="00265235"/>
    <w:rsid w:val="00280C1A"/>
    <w:rsid w:val="00283905"/>
    <w:rsid w:val="00292FB5"/>
    <w:rsid w:val="002D0FAB"/>
    <w:rsid w:val="002D2905"/>
    <w:rsid w:val="002D3FA9"/>
    <w:rsid w:val="002E0C6D"/>
    <w:rsid w:val="002E310F"/>
    <w:rsid w:val="00305A24"/>
    <w:rsid w:val="0031518E"/>
    <w:rsid w:val="00317B26"/>
    <w:rsid w:val="0032202D"/>
    <w:rsid w:val="0032550F"/>
    <w:rsid w:val="00333C01"/>
    <w:rsid w:val="0033727A"/>
    <w:rsid w:val="003537D6"/>
    <w:rsid w:val="00353C0D"/>
    <w:rsid w:val="003553D4"/>
    <w:rsid w:val="00374BB2"/>
    <w:rsid w:val="00385E19"/>
    <w:rsid w:val="00396737"/>
    <w:rsid w:val="003A6298"/>
    <w:rsid w:val="003B5278"/>
    <w:rsid w:val="003D2D19"/>
    <w:rsid w:val="003D3E1E"/>
    <w:rsid w:val="003D5FE8"/>
    <w:rsid w:val="003D747E"/>
    <w:rsid w:val="003E6ED7"/>
    <w:rsid w:val="003F4D4F"/>
    <w:rsid w:val="004050EA"/>
    <w:rsid w:val="0040750A"/>
    <w:rsid w:val="00407A19"/>
    <w:rsid w:val="00416DA5"/>
    <w:rsid w:val="00437CAA"/>
    <w:rsid w:val="00453DAC"/>
    <w:rsid w:val="00456653"/>
    <w:rsid w:val="004566F7"/>
    <w:rsid w:val="00462787"/>
    <w:rsid w:val="0047287B"/>
    <w:rsid w:val="00477875"/>
    <w:rsid w:val="00481D08"/>
    <w:rsid w:val="00491AF8"/>
    <w:rsid w:val="004A0BE6"/>
    <w:rsid w:val="004B1E3C"/>
    <w:rsid w:val="004B45FD"/>
    <w:rsid w:val="004E317E"/>
    <w:rsid w:val="004E59E6"/>
    <w:rsid w:val="004E5CD8"/>
    <w:rsid w:val="004E5D37"/>
    <w:rsid w:val="004E6453"/>
    <w:rsid w:val="00517E89"/>
    <w:rsid w:val="005243E1"/>
    <w:rsid w:val="00525FE1"/>
    <w:rsid w:val="00551727"/>
    <w:rsid w:val="00554966"/>
    <w:rsid w:val="00556BBC"/>
    <w:rsid w:val="00576818"/>
    <w:rsid w:val="00576D2D"/>
    <w:rsid w:val="00587316"/>
    <w:rsid w:val="005B0143"/>
    <w:rsid w:val="005D7E3B"/>
    <w:rsid w:val="005F2697"/>
    <w:rsid w:val="005F295D"/>
    <w:rsid w:val="00614F28"/>
    <w:rsid w:val="0063156F"/>
    <w:rsid w:val="00643950"/>
    <w:rsid w:val="00645763"/>
    <w:rsid w:val="0065457F"/>
    <w:rsid w:val="00670761"/>
    <w:rsid w:val="006830B6"/>
    <w:rsid w:val="006A0D05"/>
    <w:rsid w:val="006B2318"/>
    <w:rsid w:val="006C7397"/>
    <w:rsid w:val="006D5520"/>
    <w:rsid w:val="006E31FF"/>
    <w:rsid w:val="006E5C7E"/>
    <w:rsid w:val="006F1BB9"/>
    <w:rsid w:val="007004DD"/>
    <w:rsid w:val="0070110F"/>
    <w:rsid w:val="00703BB2"/>
    <w:rsid w:val="00706580"/>
    <w:rsid w:val="00706879"/>
    <w:rsid w:val="007152B8"/>
    <w:rsid w:val="0073019C"/>
    <w:rsid w:val="00734BCC"/>
    <w:rsid w:val="007406E8"/>
    <w:rsid w:val="007504BB"/>
    <w:rsid w:val="00775E2F"/>
    <w:rsid w:val="00780D80"/>
    <w:rsid w:val="00795540"/>
    <w:rsid w:val="007B65B1"/>
    <w:rsid w:val="007B765A"/>
    <w:rsid w:val="007C30B2"/>
    <w:rsid w:val="007C366D"/>
    <w:rsid w:val="007C62B0"/>
    <w:rsid w:val="007C6972"/>
    <w:rsid w:val="007C7E85"/>
    <w:rsid w:val="007D25CB"/>
    <w:rsid w:val="007E71C7"/>
    <w:rsid w:val="008043D5"/>
    <w:rsid w:val="00804451"/>
    <w:rsid w:val="00804533"/>
    <w:rsid w:val="00812A0D"/>
    <w:rsid w:val="008225FD"/>
    <w:rsid w:val="00824DC3"/>
    <w:rsid w:val="00825A38"/>
    <w:rsid w:val="008272E8"/>
    <w:rsid w:val="00837157"/>
    <w:rsid w:val="00846E83"/>
    <w:rsid w:val="00850DA1"/>
    <w:rsid w:val="008713A5"/>
    <w:rsid w:val="0088149C"/>
    <w:rsid w:val="00882854"/>
    <w:rsid w:val="00885035"/>
    <w:rsid w:val="008A187D"/>
    <w:rsid w:val="008B40C6"/>
    <w:rsid w:val="008B4D4A"/>
    <w:rsid w:val="008B5160"/>
    <w:rsid w:val="008D4175"/>
    <w:rsid w:val="008E31E2"/>
    <w:rsid w:val="008E604E"/>
    <w:rsid w:val="008E638B"/>
    <w:rsid w:val="008F7273"/>
    <w:rsid w:val="00904057"/>
    <w:rsid w:val="009255F2"/>
    <w:rsid w:val="00941293"/>
    <w:rsid w:val="00943F0B"/>
    <w:rsid w:val="00947067"/>
    <w:rsid w:val="0094761B"/>
    <w:rsid w:val="00951E17"/>
    <w:rsid w:val="00960982"/>
    <w:rsid w:val="009771DF"/>
    <w:rsid w:val="00997C07"/>
    <w:rsid w:val="009A0D0C"/>
    <w:rsid w:val="009A1AEB"/>
    <w:rsid w:val="009B211F"/>
    <w:rsid w:val="009B3838"/>
    <w:rsid w:val="009C596A"/>
    <w:rsid w:val="009D6773"/>
    <w:rsid w:val="009D7FBB"/>
    <w:rsid w:val="009F1D5D"/>
    <w:rsid w:val="009F25B1"/>
    <w:rsid w:val="009F5B89"/>
    <w:rsid w:val="00A02080"/>
    <w:rsid w:val="00A026E4"/>
    <w:rsid w:val="00A02B29"/>
    <w:rsid w:val="00A03AB5"/>
    <w:rsid w:val="00A11BD8"/>
    <w:rsid w:val="00A3275F"/>
    <w:rsid w:val="00A365E5"/>
    <w:rsid w:val="00A53F96"/>
    <w:rsid w:val="00A55A29"/>
    <w:rsid w:val="00A64AD4"/>
    <w:rsid w:val="00A76FDC"/>
    <w:rsid w:val="00A834BE"/>
    <w:rsid w:val="00A8519D"/>
    <w:rsid w:val="00AA0E88"/>
    <w:rsid w:val="00AB7DE6"/>
    <w:rsid w:val="00AD09F6"/>
    <w:rsid w:val="00AE1F91"/>
    <w:rsid w:val="00AE56F5"/>
    <w:rsid w:val="00AE62B6"/>
    <w:rsid w:val="00AF561A"/>
    <w:rsid w:val="00B10114"/>
    <w:rsid w:val="00B20CC7"/>
    <w:rsid w:val="00B27CFE"/>
    <w:rsid w:val="00B35E17"/>
    <w:rsid w:val="00B37689"/>
    <w:rsid w:val="00B43375"/>
    <w:rsid w:val="00B45B2D"/>
    <w:rsid w:val="00B86FCE"/>
    <w:rsid w:val="00B9122B"/>
    <w:rsid w:val="00B9175D"/>
    <w:rsid w:val="00BA45A9"/>
    <w:rsid w:val="00BB4FA3"/>
    <w:rsid w:val="00BB5215"/>
    <w:rsid w:val="00BC0CB4"/>
    <w:rsid w:val="00BD2004"/>
    <w:rsid w:val="00BE64D2"/>
    <w:rsid w:val="00BE723C"/>
    <w:rsid w:val="00BF378E"/>
    <w:rsid w:val="00BF384F"/>
    <w:rsid w:val="00BF4A29"/>
    <w:rsid w:val="00C03B2C"/>
    <w:rsid w:val="00C11278"/>
    <w:rsid w:val="00C213AA"/>
    <w:rsid w:val="00C30EA5"/>
    <w:rsid w:val="00C3372E"/>
    <w:rsid w:val="00C3427D"/>
    <w:rsid w:val="00C3551B"/>
    <w:rsid w:val="00C35F1E"/>
    <w:rsid w:val="00C46BF5"/>
    <w:rsid w:val="00C52B4D"/>
    <w:rsid w:val="00C54F75"/>
    <w:rsid w:val="00C567CC"/>
    <w:rsid w:val="00C57F10"/>
    <w:rsid w:val="00C773E2"/>
    <w:rsid w:val="00C9412E"/>
    <w:rsid w:val="00C96E65"/>
    <w:rsid w:val="00CC2646"/>
    <w:rsid w:val="00CD1AF8"/>
    <w:rsid w:val="00CD50F5"/>
    <w:rsid w:val="00CE634E"/>
    <w:rsid w:val="00CE7928"/>
    <w:rsid w:val="00D002B5"/>
    <w:rsid w:val="00D2213E"/>
    <w:rsid w:val="00D456F9"/>
    <w:rsid w:val="00D60F6C"/>
    <w:rsid w:val="00D62083"/>
    <w:rsid w:val="00D65F12"/>
    <w:rsid w:val="00D7097A"/>
    <w:rsid w:val="00D77D4A"/>
    <w:rsid w:val="00D83A5C"/>
    <w:rsid w:val="00DA074E"/>
    <w:rsid w:val="00DA0978"/>
    <w:rsid w:val="00DC0902"/>
    <w:rsid w:val="00DE442E"/>
    <w:rsid w:val="00DE6D1B"/>
    <w:rsid w:val="00E025DD"/>
    <w:rsid w:val="00E02869"/>
    <w:rsid w:val="00E0440E"/>
    <w:rsid w:val="00E051C2"/>
    <w:rsid w:val="00E0664E"/>
    <w:rsid w:val="00E110BA"/>
    <w:rsid w:val="00E221B9"/>
    <w:rsid w:val="00E25037"/>
    <w:rsid w:val="00E435C0"/>
    <w:rsid w:val="00E53826"/>
    <w:rsid w:val="00E76663"/>
    <w:rsid w:val="00E84070"/>
    <w:rsid w:val="00E93EE6"/>
    <w:rsid w:val="00EA0638"/>
    <w:rsid w:val="00EA2EAB"/>
    <w:rsid w:val="00EA6B73"/>
    <w:rsid w:val="00EA76E4"/>
    <w:rsid w:val="00EB1EDE"/>
    <w:rsid w:val="00EB3B87"/>
    <w:rsid w:val="00EB4DA2"/>
    <w:rsid w:val="00EC25DB"/>
    <w:rsid w:val="00EC3408"/>
    <w:rsid w:val="00EC518B"/>
    <w:rsid w:val="00ED4A9E"/>
    <w:rsid w:val="00EF0CB9"/>
    <w:rsid w:val="00F021A0"/>
    <w:rsid w:val="00F02353"/>
    <w:rsid w:val="00F128AE"/>
    <w:rsid w:val="00F139B8"/>
    <w:rsid w:val="00F24A34"/>
    <w:rsid w:val="00F416F2"/>
    <w:rsid w:val="00F46A99"/>
    <w:rsid w:val="00F53ADF"/>
    <w:rsid w:val="00F6197E"/>
    <w:rsid w:val="00F74107"/>
    <w:rsid w:val="00F80117"/>
    <w:rsid w:val="00F9651F"/>
    <w:rsid w:val="00FB1D3F"/>
    <w:rsid w:val="00FB22CF"/>
    <w:rsid w:val="00FB5E2C"/>
    <w:rsid w:val="00FC4611"/>
    <w:rsid w:val="00FE2244"/>
    <w:rsid w:val="00FE4D9A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Claire Kang</cp:lastModifiedBy>
  <cp:revision>7</cp:revision>
  <cp:lastPrinted>2021-03-22T05:05:00Z</cp:lastPrinted>
  <dcterms:created xsi:type="dcterms:W3CDTF">2021-05-06T09:13:00Z</dcterms:created>
  <dcterms:modified xsi:type="dcterms:W3CDTF">2021-05-07T01:12:00Z</dcterms:modified>
</cp:coreProperties>
</file>